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หนังสือรับรองการใช้ประโยชน์ผลงานวิจัย</w:t>
      </w:r>
      <w:r>
        <w:rPr>
          <w:rFonts w:ascii="TH SarabunPSK" w:eastAsia="TH SarabunPSK" w:hAnsi="TH SarabunPSK" w:cs="TH SarabunPSK"/>
          <w:b/>
          <w:color w:val="000000"/>
          <w:sz w:val="36"/>
          <w:szCs w:val="36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งานสร้างสรรค์จากหน่วยงานภายนอก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tabs>
          <w:tab w:val="center" w:pos="4393"/>
          <w:tab w:val="right" w:pos="8787"/>
        </w:tabs>
        <w:rPr>
          <w:rFonts w:ascii="TH SarabunPSK" w:eastAsia="TH SarabunPSK" w:hAnsi="TH SarabunPSK" w:cs="TH SarabunPSK"/>
          <w:color w:val="000000"/>
          <w:sz w:val="12"/>
          <w:szCs w:val="12"/>
        </w:rPr>
      </w:pPr>
      <w:r>
        <w:rPr>
          <w:rFonts w:ascii="TH SarabunPSK" w:eastAsia="TH SarabunPSK" w:hAnsi="TH SarabunPSK" w:cs="TH SarabunPSK"/>
          <w:b/>
          <w:color w:val="000000"/>
          <w:sz w:val="36"/>
          <w:szCs w:val="36"/>
        </w:rPr>
        <w:tab/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ab/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rPr>
          <w:rFonts w:ascii="TH SarabunPSK" w:eastAsia="TH SarabunPSK" w:hAnsi="TH SarabunPSK" w:cs="TH SarabunPSK"/>
          <w:color w:val="000000"/>
          <w:sz w:val="2"/>
          <w:szCs w:val="2"/>
        </w:rPr>
      </w:pPr>
      <w:r>
        <w:rPr>
          <w:rFonts w:ascii="TH SarabunPSK" w:eastAsia="TH SarabunPSK" w:hAnsi="TH SarabunPSK" w:cs="TH SarabunPSK"/>
          <w:b/>
          <w:color w:val="000000"/>
          <w:sz w:val="2"/>
          <w:szCs w:val="2"/>
        </w:rPr>
        <w:tab/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4"/>
          <w:szCs w:val="4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1.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ข้าพเจ้า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นาง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นางสาว</w:t>
      </w:r>
      <w:proofErr w:type="gramStart"/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ชื่อหน่วยงาน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ตำแหน่งในหน่วยงาน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สถานที่ตั้งหน่วยงาน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  <w:t xml:space="preserve">           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เบอร์ติดต่อ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......... 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2.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ขอรับรองว่าได้นำผลงานวิจัย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งานวิชาการ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ชื่อผลงานคือ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........................................................................................................................................................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ซึ่งเป็นผลงานของ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สังกัดสาขา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คณะ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มหาวิทยาลัยมหาสารคาม มาใช้ประโยชน์ในองค์กร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หน่วยงานของข้าพเจ้า ทางด้านต่อไปนี้ 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(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โปรดเลือกรูปแบบการนำไปใช้ประโยชน์และสามารถเลือกได้มากกว่า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)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3.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รูปแบบการใช้นำไปใช้ประโยชน์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   ) 3.1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การใช้ประโยชน์ในเชิงสาธารณะ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ระบุ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proofErr w:type="gram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proofErr w:type="gramEnd"/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ถึงวันที่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(     ) 3.2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การใช้ประโยชน์ในเชิงนโยบาย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 </w:t>
      </w:r>
      <w:proofErr w:type="gramStart"/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ระบุ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ถึงวันที่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(     ) 3.3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การใช้ประโยชน์ในเชิงพาณิชย์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***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ระบุ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ถึงวันที่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3F6198" w:rsidRDefault="003F6198" w:rsidP="003F619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(     ) 3.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4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การใช้ประโยชน์ในเชิง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วิชากร/หลักสูตร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***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ระบุ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...................................................................................</w:t>
      </w:r>
    </w:p>
    <w:p w:rsidR="003F6198" w:rsidRDefault="003F6198" w:rsidP="003F619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โดยเริ่มนำมาใช้ประโยชน์ ตั้งแต่วันที่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</w:t>
      </w:r>
    </w:p>
    <w:p w:rsidR="003F6198" w:rsidRDefault="003F6198" w:rsidP="003F6198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PSK" w:eastAsia="TH SarabunPSK" w:hAnsi="TH SarabunPSK" w:cs="TH SarabunPSK"/>
          <w:color w:val="000000"/>
          <w:sz w:val="24"/>
          <w:szCs w:val="24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ถึงวันที่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เดือน 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>.............................................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พ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ศ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.</w:t>
      </w:r>
      <w:r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cs/>
        </w:rPr>
        <w:t>คำจำกัดความ</w:t>
      </w:r>
    </w:p>
    <w:p w:rsidR="00F0004A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การใช้ประโยชน์ในเชิงสาธารณะ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ผลงานวิจัยที่นำไปใช้ให้เกิด</w:t>
      </w:r>
      <w:r>
        <w:rPr>
          <w:rFonts w:ascii="TH SarabunPSK" w:eastAsia="TH SarabunPSK" w:hAnsi="TH SarabunPSK" w:cs="TH SarabunPSK"/>
          <w:b/>
          <w:bCs/>
          <w:color w:val="000000"/>
          <w:sz w:val="30"/>
          <w:szCs w:val="30"/>
          <w:u w:val="single"/>
          <w:cs/>
        </w:rPr>
        <w:t>ประโยชน์แก่สาธารณชน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ในเรื่องต่างๆ  ที่มีผลทำให้คุณภาพชีวิต สุขภาพ และเศรษฐกิจของประชาชนดีขึ้น ได้แก่  การใช้ประโยชน์ด้านสาธารณสุข  ด้านการคุ้มครองผู้บริโภค ด้านการบริหารจัดการสำหรับวิสาหกิจขนาดกลางและขนาดย่อม 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(SME)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ด้านการส่งเสริมประชาธิปไตยภาคประชาชน  ด้านศิลปะและวัฒนธรรม ด้านวิถีชีวิตแบบเศรษฐกิจพอเพียง  เป็นต้น</w:t>
      </w:r>
    </w:p>
    <w:p w:rsidR="00F0004A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lastRenderedPageBreak/>
        <w:t>การใช้ประโยชน์ในเชิงนโยบาย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ผลงานวิจัยที่สามารถใช้ในเชิงนโยบาย โดยใช้เป็นข้อมูลประกอบการประกาศใช้กฎหมาย  กำหนดมาตรการ  แนวปฏิบัติ กฎเกณฑ์ต่าง ๆ  อันนำไปสู่การสร้างและเกิดนโยบายขององค์กร ทั้งในหน่วยงานภาครัฐหรือภาคเอกชน  เป็นต้น</w:t>
      </w:r>
    </w:p>
    <w:p w:rsidR="00F0004A" w:rsidRDefault="00080D9F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การใช้ประโยชน์ในเชิงพาณิชย์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***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เช่น  ผลงานวิจัยและ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หรืองานสร้างสรรค์ที่นำไปสู่การพัฒนาสิ่งประดิษฐ์หรือผลิตภัณฑ์หรืองานบริการซึ่งก่อให้เกิดรายได้  มูลค่า หรือมูลค่าเพิ่ม รวมทั้งนำไปสู่การเพิ่มประสิทธิภาพของการผลิตอันก่อให้เกิดผลดีเชิงพาณิชย์ต่อหน่วยงาน  เป็นต้น</w:t>
      </w:r>
    </w:p>
    <w:p w:rsidR="00F0004A" w:rsidRDefault="003F6198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 w:rsidRPr="003F6198">
        <w:rPr>
          <w:rFonts w:ascii="TH SarabunPSK" w:eastAsia="TH SarabunPSK" w:hAnsi="TH SarabunPSK" w:cs="TH SarabunPSK"/>
          <w:color w:val="000000"/>
          <w:sz w:val="30"/>
          <w:szCs w:val="30"/>
          <w:u w:val="single"/>
          <w:cs/>
        </w:rPr>
        <w:t>การใช้ประโยชน์ในเชิง</w:t>
      </w:r>
      <w:r w:rsidRPr="003F6198">
        <w:rPr>
          <w:rFonts w:ascii="TH SarabunPSK" w:eastAsia="TH SarabunPSK" w:hAnsi="TH SarabunPSK" w:cs="TH SarabunPSK" w:hint="cs"/>
          <w:color w:val="000000"/>
          <w:sz w:val="30"/>
          <w:szCs w:val="30"/>
          <w:u w:val="single"/>
          <w:cs/>
        </w:rPr>
        <w:t>วิชากร/หลักสูตร</w:t>
      </w:r>
      <w:r>
        <w:rPr>
          <w:rFonts w:ascii="TH SarabunPSK" w:eastAsia="TH SarabunPSK" w:hAnsi="TH SarabunPSK" w:cs="TH SarabunPSK"/>
          <w:color w:val="000000"/>
          <w:sz w:val="30"/>
          <w:szCs w:val="30"/>
          <w:u w:val="single"/>
        </w:rPr>
        <w:t>***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>เช่น นำผลงานวิจัยมาปรับปรุงการเรียนการสอน การร่างหลักสูตร การประเมินการเรียนการสอน เป็นต้น</w:t>
      </w:r>
    </w:p>
    <w:p w:rsidR="00F0004A" w:rsidRDefault="008B567B" w:rsidP="003F6198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4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 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ข้าพเจ้าขอลงนามในหนังสือรับรองการนำไปใช้ประโยชน์ผลงานวิจัย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งานสร้างสรรค์ของมหาวิทยาลัย มหาสารคาม พร้อมทั้งได้แนบหลักฐานการนำผลงานวิจัย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งานสร้างสรรค์ มาใช้ประโยชน์ดังกล่าว 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รูปแบบของหลักฐานที่แนบมาพร้อมนี้ เพื่อเป็นการยืนยันการนำผลงานวิจัย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งานสร้างสรรค์ไปใช้ประโยชน์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(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 xml:space="preserve">สามารถเลือกได้มากกว่า 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1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)</w:t>
      </w:r>
    </w:p>
    <w:p w:rsidR="00F0004A" w:rsidRDefault="00080D9F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(     ) </w:t>
      </w:r>
      <w:r w:rsidR="008B567B">
        <w:rPr>
          <w:rFonts w:ascii="TH SarabunPSK" w:eastAsia="TH SarabunPSK" w:hAnsi="TH SarabunPSK" w:cs="TH SarabunPSK"/>
          <w:color w:val="000000"/>
          <w:sz w:val="30"/>
          <w:szCs w:val="30"/>
        </w:rPr>
        <w:t>4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.1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ภาพถ่ายกิจกรรม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โครงการ ที่เกิดขึ้นจากการใช้ประโยชน์ของผลงานวิจัย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</w:t>
      </w:r>
    </w:p>
    <w:p w:rsidR="00F0004A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(     ) 4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.2 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เอกสาร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ข้อความ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แนวปฏิบัติ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คู่มือที่แสดงให้เห็นว่ามีการนำผลงานวิจัย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งานสร้างสรรค์ไปใช้ประโยชน์เพื่อการปรับปรุงหรือพัฒนา</w:t>
      </w:r>
    </w:p>
    <w:p w:rsidR="00F0004A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(     ) 4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.3 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 ผลิตภัณฑ์ หรือรางวัลที่เกิดขึ้น อันมีผลจากการใช้ผลงานวิจัย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งานสร้างสรรค์ไปใช้ประโยชน์ ปรับปรุง หรือพัฒนา</w:t>
      </w:r>
    </w:p>
    <w:p w:rsidR="00F0004A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(     ) 4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.4 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ผลประกอบการขององค์กร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หน่วยงาน ด้านบัญชีหรือรายได้ที่แสดงให้เห็นว่าเพิ่มขึ้นหลังจาก</w:t>
      </w:r>
    </w:p>
    <w:p w:rsidR="00F0004A" w:rsidRDefault="00080D9F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        </w:t>
      </w:r>
      <w:r w:rsidR="003F6198">
        <w:rPr>
          <w:rFonts w:ascii="TH SarabunPSK" w:eastAsia="TH SarabunPSK" w:hAnsi="TH SarabunPSK" w:cs="TH SarabunPSK" w:hint="cs"/>
          <w:color w:val="000000"/>
          <w:sz w:val="30"/>
          <w:szCs w:val="30"/>
          <w:cs/>
        </w:rPr>
        <w:t xml:space="preserve">     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ผลงานวิจัย</w:t>
      </w:r>
      <w:r>
        <w:rPr>
          <w:rFonts w:ascii="TH SarabunPSK" w:eastAsia="TH SarabunPSK" w:hAnsi="TH SarabunPSK" w:cs="TH SarabunPSK"/>
          <w:color w:val="000000"/>
          <w:sz w:val="30"/>
          <w:szCs w:val="30"/>
        </w:rPr>
        <w:t>/</w:t>
      </w:r>
      <w:r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งานสร้างสรรค์มี การนำไปใช้ประโยชน์ ในการพัฒนาจาก</w:t>
      </w:r>
    </w:p>
    <w:p w:rsidR="00F0004A" w:rsidRDefault="008B567B" w:rsidP="003F6198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>(     ) 4</w:t>
      </w:r>
      <w:bookmarkStart w:id="1" w:name="_GoBack"/>
      <w:bookmarkEnd w:id="1"/>
      <w:r w:rsidR="00080D9F">
        <w:rPr>
          <w:rFonts w:ascii="TH SarabunPSK" w:eastAsia="TH SarabunPSK" w:hAnsi="TH SarabunPSK" w:cs="TH SarabunPSK"/>
          <w:color w:val="000000"/>
          <w:sz w:val="30"/>
          <w:szCs w:val="30"/>
        </w:rPr>
        <w:t xml:space="preserve">.5 </w:t>
      </w:r>
      <w:r w:rsidR="00080D9F">
        <w:rPr>
          <w:rFonts w:ascii="TH SarabunPSK" w:eastAsia="TH SarabunPSK" w:hAnsi="TH SarabunPSK" w:cs="TH SarabunPSK"/>
          <w:color w:val="000000"/>
          <w:sz w:val="30"/>
          <w:szCs w:val="30"/>
          <w:cs/>
        </w:rPr>
        <w:t>ผลงานหรือหลักฐานอื่นๆ</w:t>
      </w:r>
      <w:r w:rsidR="00080D9F">
        <w:rPr>
          <w:rFonts w:ascii="TH SarabunPSK" w:eastAsia="TH SarabunPSK" w:hAnsi="TH SarabunPSK" w:cs="TH SarabunPSK"/>
          <w:color w:val="000000"/>
          <w:sz w:val="24"/>
          <w:szCs w:val="24"/>
        </w:rPr>
        <w:t xml:space="preserve"> (</w:t>
      </w:r>
      <w:r w:rsidR="00080D9F">
        <w:rPr>
          <w:rFonts w:ascii="TH SarabunPSK" w:eastAsia="TH SarabunPSK" w:hAnsi="TH SarabunPSK" w:cs="TH SarabunPSK"/>
          <w:color w:val="000000"/>
          <w:sz w:val="24"/>
          <w:szCs w:val="24"/>
          <w:cs/>
        </w:rPr>
        <w:t>โปรดระ</w:t>
      </w:r>
      <w:r w:rsidR="003F6198">
        <w:rPr>
          <w:rFonts w:ascii="TH SarabunPSK" w:eastAsia="TH SarabunPSK" w:hAnsi="TH SarabunPSK" w:cs="TH SarabunPSK" w:hint="cs"/>
          <w:color w:val="000000"/>
          <w:sz w:val="24"/>
          <w:szCs w:val="24"/>
          <w:cs/>
        </w:rPr>
        <w:t>บุ</w:t>
      </w:r>
      <w:r w:rsidR="00080D9F">
        <w:rPr>
          <w:rFonts w:ascii="TH SarabunPSK" w:eastAsia="TH SarabunPSK" w:hAnsi="TH SarabunPSK" w:cs="TH SarabunPSK"/>
          <w:color w:val="000000"/>
          <w:sz w:val="24"/>
          <w:szCs w:val="24"/>
        </w:rPr>
        <w:t>)....................................................................................................................</w:t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ลงลายมือชื่อ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ผู้ใช้ประโยชน์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(.................................................................)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.........../............/..............</w:t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ข้าพเจ้าขอรับรองว่ามีการนำผลงานวิจัยดังกล่าวมาใช้ประโยชน์ในหน่วยงานของข้าพเจ้าจริง</w:t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ลงลายมือชื่อ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หัวหน้าหน่วยงาน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 w:hanging="558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(.................................................................)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.........../............/..............</w:t>
      </w:r>
    </w:p>
    <w:p w:rsidR="00F0004A" w:rsidRDefault="00080D9F" w:rsidP="008B6F15">
      <w:pPr>
        <w:pBdr>
          <w:top w:val="nil"/>
          <w:left w:val="nil"/>
          <w:bottom w:val="nil"/>
          <w:right w:val="nil"/>
          <w:between w:val="nil"/>
        </w:pBdr>
        <w:ind w:left="3960"/>
        <w:jc w:val="center"/>
        <w:rPr>
          <w:rFonts w:ascii="TH SarabunPSK" w:eastAsia="TH SarabunPSK" w:hAnsi="TH SarabunPSK" w:cs="TH SarabunPSK"/>
          <w:color w:val="000000"/>
          <w:sz w:val="10"/>
          <w:szCs w:val="10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ประทับตราหน่วยงาน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)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br w:type="page"/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ใบแนบหลักฐานการใช้ประโยชน์ผลงานวิจัย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งานสร้างสรรค์จากหน่วยงานภายนอก</w:t>
      </w: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25400</wp:posOffset>
                </wp:positionV>
                <wp:extent cx="60579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AA75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7pt;margin-top:2pt;width:477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" filled="t">
                <v:stroke startarrow="diamond" endarrow="diamond" joinstyle="miter"/>
              </v:shape>
            </w:pict>
          </mc:Fallback>
        </mc:AlternateContent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080D9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  <w:sz w:val="30"/>
          <w:szCs w:val="30"/>
        </w:rPr>
        <w:tab/>
      </w: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p w:rsidR="00F0004A" w:rsidRDefault="00F0004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0"/>
          <w:szCs w:val="30"/>
        </w:rPr>
      </w:pPr>
    </w:p>
    <w:sectPr w:rsidR="00F0004A" w:rsidSect="00CA1E52">
      <w:headerReference w:type="default" r:id="rId6"/>
      <w:pgSz w:w="11906" w:h="16838"/>
      <w:pgMar w:top="720" w:right="1418" w:bottom="810" w:left="1701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BF" w:rsidRDefault="005E53BF">
      <w:r>
        <w:separator/>
      </w:r>
    </w:p>
  </w:endnote>
  <w:endnote w:type="continuationSeparator" w:id="0">
    <w:p w:rsidR="005E53BF" w:rsidRDefault="005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BF" w:rsidRDefault="005E53BF">
      <w:r>
        <w:separator/>
      </w:r>
    </w:p>
  </w:footnote>
  <w:footnote w:type="continuationSeparator" w:id="0">
    <w:p w:rsidR="005E53BF" w:rsidRDefault="005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4A" w:rsidRDefault="00CA1E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H SarabunPSK" w:eastAsia="TH SarabunPSK" w:hAnsi="TH SarabunPSK" w:cs="TH SarabunPSK"/>
        <w:color w:val="000000"/>
        <w:sz w:val="30"/>
        <w:szCs w:val="30"/>
      </w:rPr>
    </w:pPr>
    <w:r>
      <w:rPr>
        <w:noProof/>
      </w:rPr>
      <w:drawing>
        <wp:anchor distT="0" distB="0" distL="0" distR="0" simplePos="0" relativeHeight="251672576" behindDoc="0" locked="0" layoutInCell="1" hidden="0" allowOverlap="1" wp14:anchorId="6A868488" wp14:editId="4597426D">
          <wp:simplePos x="0" y="0"/>
          <wp:positionH relativeFrom="column">
            <wp:posOffset>-60960</wp:posOffset>
          </wp:positionH>
          <wp:positionV relativeFrom="paragraph">
            <wp:posOffset>125095</wp:posOffset>
          </wp:positionV>
          <wp:extent cx="676910" cy="676910"/>
          <wp:effectExtent l="0" t="0" r="8890" b="889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9475" w:type="dxa"/>
      <w:jc w:val="center"/>
      <w:tblLayout w:type="fixed"/>
      <w:tblLook w:val="0000" w:firstRow="0" w:lastRow="0" w:firstColumn="0" w:lastColumn="0" w:noHBand="0" w:noVBand="0"/>
    </w:tblPr>
    <w:tblGrid>
      <w:gridCol w:w="6325"/>
      <w:gridCol w:w="3150"/>
    </w:tblGrid>
    <w:tr w:rsidR="00F0004A" w:rsidTr="003F6198">
      <w:trPr>
        <w:jc w:val="center"/>
      </w:trPr>
      <w:tc>
        <w:tcPr>
          <w:tcW w:w="6325" w:type="dxa"/>
        </w:tcPr>
        <w:p w:rsidR="00F0004A" w:rsidRDefault="00080D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ind w:left="-360" w:firstLine="360"/>
            <w:rPr>
              <w:rFonts w:ascii="TH SarabunPSK" w:eastAsia="TH SarabunPSK" w:hAnsi="TH SarabunPSK" w:cs="TH SarabunPSK"/>
              <w:color w:val="000000"/>
              <w:sz w:val="24"/>
              <w:szCs w:val="24"/>
            </w:rPr>
          </w:pPr>
          <w:r>
            <w:rPr>
              <w:rFonts w:ascii="TH SarabunPSK" w:eastAsia="TH SarabunPSK" w:hAnsi="TH SarabunPSK" w:cs="TH SarabunPSK"/>
              <w:color w:val="000000"/>
              <w:sz w:val="32"/>
              <w:szCs w:val="32"/>
            </w:rPr>
            <w:tab/>
          </w:r>
        </w:p>
        <w:p w:rsidR="00F0004A" w:rsidRDefault="00CA1E52" w:rsidP="00CA1E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H SarabunPSK" w:eastAsia="TH SarabunPSK" w:hAnsi="TH SarabunPSK" w:cs="TH SarabunPSK"/>
              <w:color w:val="000000"/>
              <w:sz w:val="24"/>
              <w:szCs w:val="24"/>
            </w:rPr>
          </w:pPr>
          <w:r>
            <w:rPr>
              <w:rFonts w:ascii="TH SarabunPSK" w:eastAsia="TH SarabunPSK" w:hAnsi="TH SarabunPSK" w:cs="TH SarabunPSK" w:hint="cs"/>
              <w:b/>
              <w:color w:val="000000"/>
              <w:sz w:val="24"/>
              <w:szCs w:val="24"/>
              <w:cs/>
            </w:rPr>
            <w:t xml:space="preserve">                 </w:t>
          </w:r>
          <w:r>
            <w:rPr>
              <w:rFonts w:ascii="TH SarabunPSK" w:eastAsia="TH SarabunPSK" w:hAnsi="TH SarabunPSK" w:cs="TH SarabunPSK"/>
              <w:b/>
              <w:color w:val="000000"/>
              <w:sz w:val="24"/>
              <w:szCs w:val="24"/>
            </w:rPr>
            <w:t xml:space="preserve">     </w:t>
          </w:r>
          <w:r w:rsidR="00080D9F">
            <w:rPr>
              <w:rFonts w:ascii="TH SarabunPSK" w:eastAsia="TH SarabunPSK" w:hAnsi="TH SarabunPSK" w:cs="TH SarabunPSK"/>
              <w:b/>
              <w:color w:val="000000"/>
              <w:sz w:val="24"/>
              <w:szCs w:val="24"/>
            </w:rPr>
            <w:t xml:space="preserve"> </w:t>
          </w:r>
          <w:r w:rsidR="003F6198">
            <w:rPr>
              <w:rFonts w:ascii="TH SarabunPSK" w:eastAsia="TH SarabunPSK" w:hAnsi="TH SarabunPSK" w:cs="TH SarabunPSK" w:hint="cs"/>
              <w:b/>
              <w:color w:val="000000"/>
              <w:sz w:val="24"/>
              <w:szCs w:val="24"/>
              <w:cs/>
            </w:rPr>
            <w:t xml:space="preserve">  </w:t>
          </w:r>
          <w:r w:rsidR="00080D9F"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  <w:cs/>
            </w:rPr>
            <w:t>คณะเภ</w:t>
          </w:r>
          <w:r w:rsidR="003F6198">
            <w:rPr>
              <w:rFonts w:ascii="TH SarabunPSK" w:eastAsia="TH SarabunPSK" w:hAnsi="TH SarabunPSK" w:cs="TH SarabunPSK"/>
              <w:b/>
              <w:bCs/>
              <w:color w:val="000000"/>
              <w:sz w:val="24"/>
              <w:szCs w:val="24"/>
              <w:cs/>
            </w:rPr>
            <w:t xml:space="preserve">สัชศาสตร์ มหาวิทยาลัยมหาสารคาม </w:t>
          </w:r>
          <w:r w:rsidR="003F6198">
            <w:rPr>
              <w:rFonts w:ascii="TH SarabunPSK" w:eastAsia="TH SarabunPSK" w:hAnsi="TH SarabunPSK" w:cs="TH SarabunPSK" w:hint="cs"/>
              <w:b/>
              <w:bCs/>
              <w:color w:val="000000"/>
              <w:sz w:val="24"/>
              <w:szCs w:val="24"/>
              <w:cs/>
            </w:rPr>
            <w:t>(ปรับปรุง ธันวาคม 2561)</w:t>
          </w:r>
        </w:p>
      </w:tc>
      <w:tc>
        <w:tcPr>
          <w:tcW w:w="3150" w:type="dxa"/>
        </w:tcPr>
        <w:p w:rsidR="00F0004A" w:rsidRDefault="00F0004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</w:pPr>
        </w:p>
        <w:p w:rsidR="00F0004A" w:rsidRDefault="00080D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52"/>
              <w:tab w:val="left" w:pos="1026"/>
            </w:tabs>
            <w:jc w:val="right"/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</w:pP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  <w:cs/>
            </w:rPr>
            <w:t xml:space="preserve">หน้าที่ 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begin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instrText>PAGE</w:instrTex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separate"/>
          </w:r>
          <w:r w:rsidR="008B567B">
            <w:rPr>
              <w:rFonts w:ascii="TH SarabunPSK" w:eastAsia="TH SarabunPSK" w:hAnsi="TH SarabunPSK" w:cs="TH SarabunPSK"/>
              <w:noProof/>
              <w:color w:val="000000"/>
              <w:sz w:val="26"/>
              <w:szCs w:val="26"/>
            </w:rPr>
            <w:t>3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end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t>/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begin"/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instrText>NUMPAGES</w:instrTex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separate"/>
          </w:r>
          <w:r w:rsidR="008B567B">
            <w:rPr>
              <w:rFonts w:ascii="TH SarabunPSK" w:eastAsia="TH SarabunPSK" w:hAnsi="TH SarabunPSK" w:cs="TH SarabunPSK"/>
              <w:noProof/>
              <w:color w:val="000000"/>
              <w:sz w:val="26"/>
              <w:szCs w:val="26"/>
            </w:rPr>
            <w:t>3</w:t>
          </w:r>
          <w:r>
            <w:rPr>
              <w:rFonts w:ascii="TH SarabunPSK" w:eastAsia="TH SarabunPSK" w:hAnsi="TH SarabunPSK" w:cs="TH SarabunPSK"/>
              <w:color w:val="000000"/>
              <w:sz w:val="26"/>
              <w:szCs w:val="26"/>
            </w:rPr>
            <w:fldChar w:fldCharType="end"/>
          </w:r>
        </w:p>
      </w:tc>
    </w:tr>
  </w:tbl>
  <w:p w:rsidR="00F0004A" w:rsidRDefault="00F0004A">
    <w:pPr>
      <w:pBdr>
        <w:top w:val="nil"/>
        <w:left w:val="nil"/>
        <w:bottom w:val="nil"/>
        <w:right w:val="nil"/>
        <w:between w:val="nil"/>
      </w:pBdr>
      <w:rPr>
        <w:rFonts w:ascii="TH SarabunPSK" w:eastAsia="TH SarabunPSK" w:hAnsi="TH SarabunPSK" w:cs="TH SarabunPSK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4A"/>
    <w:rsid w:val="00080D9F"/>
    <w:rsid w:val="003F6198"/>
    <w:rsid w:val="005E53BF"/>
    <w:rsid w:val="008815AD"/>
    <w:rsid w:val="008B567B"/>
    <w:rsid w:val="008B6F15"/>
    <w:rsid w:val="00A72592"/>
    <w:rsid w:val="00BC21D1"/>
    <w:rsid w:val="00CA1E52"/>
    <w:rsid w:val="00D85FEC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006CA-EA8C-4775-961A-D1C839F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CA1E52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CA1E52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CA1E52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CA1E52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Catheleeya Mekjaruskul</dc:creator>
  <cp:lastModifiedBy>Windows User</cp:lastModifiedBy>
  <cp:revision>4</cp:revision>
  <dcterms:created xsi:type="dcterms:W3CDTF">2019-01-02T02:30:00Z</dcterms:created>
  <dcterms:modified xsi:type="dcterms:W3CDTF">2019-10-18T08:12:00Z</dcterms:modified>
</cp:coreProperties>
</file>